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17"/>
        <w:gridCol w:w="7753"/>
      </w:tblGrid>
      <w:tr w:rsidR="00797A99" w14:paraId="5268E70F" w14:textId="77777777" w:rsidTr="00797A99">
        <w:tc>
          <w:tcPr>
            <w:tcW w:w="6817" w:type="dxa"/>
            <w:hideMark/>
          </w:tcPr>
          <w:p w14:paraId="726BA29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様式14</w:t>
            </w:r>
          </w:p>
        </w:tc>
        <w:tc>
          <w:tcPr>
            <w:tcW w:w="7753" w:type="dxa"/>
            <w:hideMark/>
          </w:tcPr>
          <w:p w14:paraId="2648D039" w14:textId="77777777" w:rsidR="00797A99" w:rsidRDefault="00797A99">
            <w:pPr>
              <w:pStyle w:val="a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1D7507D0" w14:textId="67C21455" w:rsidR="00797A99" w:rsidRDefault="00797A99" w:rsidP="00797A99">
      <w:pPr>
        <w:pStyle w:val="xl33"/>
        <w:widowControl w:val="0"/>
        <w:tabs>
          <w:tab w:val="left" w:pos="16060"/>
        </w:tabs>
        <w:spacing w:before="0" w:beforeAutospacing="0" w:after="0" w:afterAutospacing="0" w:line="340" w:lineRule="exact"/>
        <w:rPr>
          <w:kern w:val="2"/>
        </w:rPr>
      </w:pPr>
      <w:r>
        <w:rPr>
          <w:rFonts w:hint="eastAsia"/>
          <w:kern w:val="2"/>
        </w:rPr>
        <w:t>ホルムアルデヒド自主管理商品　更新代表商品一覧表（２０２</w:t>
      </w:r>
      <w:r w:rsidR="000466E5">
        <w:rPr>
          <w:rFonts w:hint="eastAsia"/>
          <w:kern w:val="2"/>
        </w:rPr>
        <w:t>７</w:t>
      </w:r>
      <w:r>
        <w:rPr>
          <w:rFonts w:hint="eastAsia"/>
          <w:kern w:val="2"/>
        </w:rPr>
        <w:t>年）</w:t>
      </w:r>
    </w:p>
    <w:p w14:paraId="2DB9767A" w14:textId="77777777" w:rsidR="00797A99" w:rsidRDefault="00797A99" w:rsidP="00797A99">
      <w:pPr>
        <w:tabs>
          <w:tab w:val="left" w:pos="3520"/>
          <w:tab w:val="left" w:pos="5460"/>
          <w:tab w:val="left" w:pos="6740"/>
          <w:tab w:val="left" w:pos="8020"/>
          <w:tab w:val="left" w:pos="8556"/>
          <w:tab w:val="left" w:pos="12300"/>
          <w:tab w:val="left" w:pos="14242"/>
          <w:tab w:val="left" w:pos="16060"/>
        </w:tabs>
        <w:spacing w:line="360" w:lineRule="auto"/>
        <w:ind w:leftChars="4159" w:left="87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会社名：　　　　　　　　　　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</w:p>
    <w:p w14:paraId="3F02FDD6" w14:textId="77777777" w:rsidR="00797A99" w:rsidRDefault="00797A99" w:rsidP="00797A99">
      <w:pPr>
        <w:tabs>
          <w:tab w:val="left" w:pos="3520"/>
          <w:tab w:val="left" w:pos="5460"/>
          <w:tab w:val="left" w:pos="6740"/>
          <w:tab w:val="left" w:pos="8020"/>
          <w:tab w:val="left" w:pos="8556"/>
          <w:tab w:val="left" w:pos="12300"/>
          <w:tab w:val="left" w:pos="14242"/>
          <w:tab w:val="left" w:pos="16060"/>
        </w:tabs>
        <w:spacing w:line="360" w:lineRule="auto"/>
        <w:ind w:leftChars="4159" w:left="87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代表者氏名：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</w:rPr>
        <w:t>㊞</w:t>
      </w:r>
    </w:p>
    <w:p w14:paraId="70D0DA93" w14:textId="77777777" w:rsidR="00797A99" w:rsidRDefault="00797A99" w:rsidP="00797A99">
      <w:pPr>
        <w:tabs>
          <w:tab w:val="left" w:pos="3520"/>
          <w:tab w:val="left" w:pos="5460"/>
          <w:tab w:val="left" w:pos="6740"/>
          <w:tab w:val="left" w:pos="8020"/>
          <w:tab w:val="left" w:pos="8556"/>
          <w:tab w:val="left" w:pos="12300"/>
          <w:tab w:val="left" w:pos="14242"/>
          <w:tab w:val="left" w:pos="16060"/>
        </w:tabs>
        <w:spacing w:line="360" w:lineRule="auto"/>
        <w:ind w:leftChars="4159" w:left="87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担当部門：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</w:p>
    <w:p w14:paraId="175E1F75" w14:textId="77777777" w:rsidR="00797A99" w:rsidRDefault="00797A99" w:rsidP="00797A99">
      <w:pPr>
        <w:tabs>
          <w:tab w:val="left" w:pos="3520"/>
          <w:tab w:val="left" w:pos="5460"/>
          <w:tab w:val="left" w:pos="6740"/>
          <w:tab w:val="left" w:pos="8020"/>
          <w:tab w:val="left" w:pos="8556"/>
          <w:tab w:val="left" w:pos="12300"/>
          <w:tab w:val="left" w:pos="14242"/>
          <w:tab w:val="left" w:pos="16060"/>
        </w:tabs>
        <w:spacing w:line="360" w:lineRule="auto"/>
        <w:ind w:leftChars="4159" w:left="87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担当部門責任者サイン：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4"/>
        <w:gridCol w:w="1458"/>
        <w:gridCol w:w="4939"/>
        <w:gridCol w:w="2001"/>
        <w:gridCol w:w="2858"/>
      </w:tblGrid>
      <w:tr w:rsidR="00797A99" w14:paraId="2824922F" w14:textId="77777777" w:rsidTr="00797A99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8E45" w14:textId="77777777" w:rsidR="00797A99" w:rsidRDefault="00797A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登録塗料分類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9A78" w14:textId="77777777" w:rsidR="00797A99" w:rsidRDefault="00797A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0A6" w14:textId="77777777" w:rsidR="00797A99" w:rsidRDefault="00797A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代表商品名（天然系塗料を除く）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7F2" w14:textId="77777777" w:rsidR="00797A99" w:rsidRDefault="00797A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放散等級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75C4" w14:textId="77777777" w:rsidR="00797A99" w:rsidRDefault="00797A9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前回のホルムアルデヒド放散量又は放散速度(単位記載)</w:t>
            </w:r>
          </w:p>
        </w:tc>
      </w:tr>
      <w:tr w:rsidR="00797A99" w14:paraId="1329D127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CE79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アルキド樹脂系塗料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B0AD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C9F1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0E60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3AF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39834ECB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7A38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ビニル樹脂系塗料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80E7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C722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131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DB27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126EC0FE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A3AD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エポキシ樹脂系塗料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D3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FFC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0B2B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DF2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718F133F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8CF7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ウレタン樹脂系塗料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BE85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9F2E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74B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bookmarkStart w:id="0" w:name="_GoBack"/>
            <w:r>
              <w:rPr>
                <w:rFonts w:ascii="ＭＳ 明朝" w:hAnsi="ＭＳ 明朝" w:hint="eastAsia"/>
              </w:rPr>
              <w:t xml:space="preserve">　</w:t>
            </w:r>
            <w:bookmarkEnd w:id="0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8D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7873F01F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38FF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不飽和ポリエステル樹脂系塗料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1B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94E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E7E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5857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6D105B49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278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合成樹脂エマルションペイント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0D2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568D" w14:textId="77777777" w:rsidR="00797A99" w:rsidRDefault="00797A99">
            <w:pPr>
              <w:pStyle w:val="aff3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40B5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1F4C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7B9DAA61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E49A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水溶性樹脂系塗料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CC6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D9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2B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4870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03C7548A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4631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アクリル樹脂系塗料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C8D9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11F" w14:textId="77777777" w:rsidR="00797A99" w:rsidRDefault="00797A99">
            <w:pPr>
              <w:pStyle w:val="ab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7882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953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006DAA7C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EE61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ラッカー系塗料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B437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6592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F60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53B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3924B42C" w14:textId="77777777" w:rsidTr="00797A99">
        <w:trPr>
          <w:trHeight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1431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57AC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57B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C67C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64FB" w14:textId="77777777" w:rsidR="00797A99" w:rsidRDefault="00797A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7A99" w14:paraId="628854DF" w14:textId="77777777" w:rsidTr="00797A99">
        <w:trPr>
          <w:cantSplit/>
          <w:trHeight w:val="471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BE4C" w14:textId="77777777" w:rsidR="00797A99" w:rsidRDefault="00797A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天然系塗料</w:t>
            </w:r>
          </w:p>
        </w:tc>
        <w:tc>
          <w:tcPr>
            <w:tcW w:w="1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39F0" w14:textId="77777777" w:rsidR="00797A99" w:rsidRDefault="00797A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登録全商品について規定の資料を提出する。</w:t>
            </w:r>
          </w:p>
        </w:tc>
      </w:tr>
    </w:tbl>
    <w:p w14:paraId="232CE10E" w14:textId="1096B64B" w:rsidR="00797A99" w:rsidRDefault="00797A99" w:rsidP="00797A99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※更新審査は、２０２</w:t>
      </w:r>
      <w:r w:rsidR="000466E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年８月の審査委員会までに完了する。</w:t>
      </w:r>
    </w:p>
    <w:p w14:paraId="0BC29B19" w14:textId="77777777" w:rsidR="00797A99" w:rsidRDefault="00797A99" w:rsidP="00797A99">
      <w:pPr>
        <w:spacing w:line="320" w:lineRule="exact"/>
        <w:ind w:left="231" w:hangingChars="11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>※塗料分類ごとに登録されている全商品の中から、ホルムアルデヒド自主管理分類別代表商品決定報告書（様式０８-1）にて代表商品を選定し資料を提出する。天然系塗料は、登録されている全商品について資料を提出する。</w:t>
      </w:r>
    </w:p>
    <w:sectPr w:rsidR="00797A99" w:rsidSect="004C3A52">
      <w:head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A3110" w14:textId="77777777" w:rsidR="00016E64" w:rsidRDefault="00016E64">
      <w:r>
        <w:separator/>
      </w:r>
    </w:p>
  </w:endnote>
  <w:endnote w:type="continuationSeparator" w:id="0">
    <w:p w14:paraId="33213A6F" w14:textId="77777777" w:rsidR="00016E64" w:rsidRDefault="0001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AD5C4" w14:textId="77777777" w:rsidR="00016E64" w:rsidRDefault="00016E64">
      <w:r>
        <w:separator/>
      </w:r>
    </w:p>
  </w:footnote>
  <w:footnote w:type="continuationSeparator" w:id="0">
    <w:p w14:paraId="1E1800F3" w14:textId="77777777" w:rsidR="00016E64" w:rsidRDefault="0001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740B7" w14:textId="0CF355A8" w:rsidR="00F22B7E" w:rsidRDefault="00F22B7E" w:rsidP="00F22B7E">
    <w:pPr>
      <w:pStyle w:val="ad"/>
      <w:jc w:val="right"/>
      <w:rPr>
        <w:rFonts w:hint="eastAsia"/>
      </w:rPr>
    </w:pPr>
    <w:r>
      <w:t>改訂：</w:t>
    </w:r>
    <w:r>
      <w:t>2026</w:t>
    </w:r>
    <w:r>
      <w:t>年</w:t>
    </w:r>
    <w:r>
      <w:t>6</w:t>
    </w:r>
    <w:r>
      <w:t>月</w:t>
    </w:r>
    <w:r>
      <w:t>5</w:t>
    </w:r>
    <w: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BEE"/>
    <w:multiLevelType w:val="hybridMultilevel"/>
    <w:tmpl w:val="4F920962"/>
    <w:lvl w:ilvl="0" w:tplc="57D29C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F003C"/>
    <w:multiLevelType w:val="hybridMultilevel"/>
    <w:tmpl w:val="2BF0DD9E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256F8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22AE9"/>
    <w:multiLevelType w:val="hybridMultilevel"/>
    <w:tmpl w:val="B1D4B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8B2235"/>
    <w:multiLevelType w:val="hybridMultilevel"/>
    <w:tmpl w:val="57CCACDE"/>
    <w:lvl w:ilvl="0" w:tplc="EA8A3E02">
      <w:start w:val="1"/>
      <w:numFmt w:val="decimalFullWidth"/>
      <w:lvlText w:val="%1．"/>
      <w:lvlJc w:val="left"/>
      <w:pPr>
        <w:ind w:left="69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673DBC"/>
    <w:multiLevelType w:val="hybridMultilevel"/>
    <w:tmpl w:val="911EBD9C"/>
    <w:lvl w:ilvl="0" w:tplc="95CC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B28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61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E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61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26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B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0F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35497"/>
    <w:multiLevelType w:val="hybridMultilevel"/>
    <w:tmpl w:val="2F0A02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6907028"/>
    <w:multiLevelType w:val="hybridMultilevel"/>
    <w:tmpl w:val="C27CB7C8"/>
    <w:lvl w:ilvl="0" w:tplc="41BE84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2B2A89"/>
    <w:multiLevelType w:val="hybridMultilevel"/>
    <w:tmpl w:val="7C6EFE6A"/>
    <w:lvl w:ilvl="0" w:tplc="04090003">
      <w:start w:val="1"/>
      <w:numFmt w:val="bullet"/>
      <w:lvlText w:val=""/>
      <w:lvlJc w:val="left"/>
      <w:pPr>
        <w:tabs>
          <w:tab w:val="num" w:pos="976"/>
        </w:tabs>
        <w:ind w:left="9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0"/>
    <w:rsid w:val="00016E64"/>
    <w:rsid w:val="000466E5"/>
    <w:rsid w:val="000D25E7"/>
    <w:rsid w:val="000F4019"/>
    <w:rsid w:val="00130277"/>
    <w:rsid w:val="001642D5"/>
    <w:rsid w:val="00190FA6"/>
    <w:rsid w:val="002C024F"/>
    <w:rsid w:val="002C13CF"/>
    <w:rsid w:val="003257FD"/>
    <w:rsid w:val="00386CC2"/>
    <w:rsid w:val="003B6823"/>
    <w:rsid w:val="003D5F6B"/>
    <w:rsid w:val="00430939"/>
    <w:rsid w:val="00431B7F"/>
    <w:rsid w:val="00433350"/>
    <w:rsid w:val="004370EC"/>
    <w:rsid w:val="00481869"/>
    <w:rsid w:val="004C3A52"/>
    <w:rsid w:val="004D260A"/>
    <w:rsid w:val="004F18CF"/>
    <w:rsid w:val="00571CFC"/>
    <w:rsid w:val="005966C6"/>
    <w:rsid w:val="005A75E9"/>
    <w:rsid w:val="005D5B9E"/>
    <w:rsid w:val="005E1F63"/>
    <w:rsid w:val="005E6AE5"/>
    <w:rsid w:val="00607DAE"/>
    <w:rsid w:val="00655B4C"/>
    <w:rsid w:val="006646BC"/>
    <w:rsid w:val="00713106"/>
    <w:rsid w:val="0079417C"/>
    <w:rsid w:val="00797A99"/>
    <w:rsid w:val="007A4655"/>
    <w:rsid w:val="00823CC9"/>
    <w:rsid w:val="00825E04"/>
    <w:rsid w:val="0086430D"/>
    <w:rsid w:val="008A5A08"/>
    <w:rsid w:val="008B7544"/>
    <w:rsid w:val="008C314D"/>
    <w:rsid w:val="008D6265"/>
    <w:rsid w:val="008F07C8"/>
    <w:rsid w:val="00911A54"/>
    <w:rsid w:val="00920D24"/>
    <w:rsid w:val="00944138"/>
    <w:rsid w:val="009441F1"/>
    <w:rsid w:val="00992CBB"/>
    <w:rsid w:val="00A71C80"/>
    <w:rsid w:val="00AB53AE"/>
    <w:rsid w:val="00AC2149"/>
    <w:rsid w:val="00AF0912"/>
    <w:rsid w:val="00B047CA"/>
    <w:rsid w:val="00B30C49"/>
    <w:rsid w:val="00B63B2E"/>
    <w:rsid w:val="00B954A8"/>
    <w:rsid w:val="00BA4550"/>
    <w:rsid w:val="00D94AB6"/>
    <w:rsid w:val="00D976EB"/>
    <w:rsid w:val="00DD5B1A"/>
    <w:rsid w:val="00E11C93"/>
    <w:rsid w:val="00E16DF1"/>
    <w:rsid w:val="00E16F62"/>
    <w:rsid w:val="00E5524C"/>
    <w:rsid w:val="00EA066C"/>
    <w:rsid w:val="00EA35B2"/>
    <w:rsid w:val="00EB1D08"/>
    <w:rsid w:val="00EE2594"/>
    <w:rsid w:val="00F162D9"/>
    <w:rsid w:val="00F22B7E"/>
    <w:rsid w:val="00F46378"/>
    <w:rsid w:val="00FA130C"/>
    <w:rsid w:val="00FB056F"/>
    <w:rsid w:val="00FB7DBB"/>
    <w:rsid w:val="00FD2546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04FB"/>
  <w15:chartTrackingRefBased/>
  <w15:docId w15:val="{A76D6131-0E81-4FF3-B553-ED563AA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24"/>
    </w:rPr>
  </w:style>
  <w:style w:type="paragraph" w:styleId="a7">
    <w:name w:val="Closing"/>
    <w:basedOn w:val="a"/>
    <w:link w:val="a8"/>
    <w:semiHidden/>
    <w:pPr>
      <w:jc w:val="right"/>
    </w:pPr>
    <w:rPr>
      <w:sz w:val="24"/>
    </w:rPr>
  </w:style>
  <w:style w:type="paragraph" w:styleId="a9">
    <w:name w:val="Body Text Indent"/>
    <w:basedOn w:val="a"/>
    <w:link w:val="aa"/>
    <w:semiHidden/>
    <w:pPr>
      <w:ind w:firstLineChars="100" w:firstLine="240"/>
    </w:pPr>
    <w:rPr>
      <w:sz w:val="24"/>
    </w:rPr>
  </w:style>
  <w:style w:type="paragraph" w:styleId="ab">
    <w:name w:val="Date"/>
    <w:basedOn w:val="a"/>
    <w:next w:val="a"/>
    <w:link w:val="ac"/>
    <w:semiHidden/>
  </w:style>
  <w:style w:type="paragraph" w:styleId="ad">
    <w:name w:val="header"/>
    <w:basedOn w:val="a"/>
    <w:link w:val="ae"/>
    <w:semiHidden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semiHidden/>
    <w:pPr>
      <w:tabs>
        <w:tab w:val="center" w:pos="4252"/>
        <w:tab w:val="right" w:pos="8504"/>
      </w:tabs>
      <w:snapToGrid w:val="0"/>
    </w:pPr>
  </w:style>
  <w:style w:type="paragraph" w:customStyle="1" w:styleId="af1">
    <w:name w:val="解説＿規格名称"/>
    <w:pPr>
      <w:spacing w:after="340" w:line="480" w:lineRule="exact"/>
      <w:jc w:val="center"/>
    </w:pPr>
    <w:rPr>
      <w:rFonts w:ascii="Arial" w:eastAsia="ＭＳ ゴシック" w:hAnsi="Arial"/>
      <w:noProof/>
      <w:kern w:val="2"/>
      <w:sz w:val="32"/>
    </w:rPr>
  </w:style>
  <w:style w:type="paragraph" w:customStyle="1" w:styleId="af2">
    <w:name w:val="規格名称"/>
    <w:pPr>
      <w:widowControl w:val="0"/>
      <w:spacing w:before="200" w:after="120" w:line="560" w:lineRule="exact"/>
      <w:ind w:left="284" w:right="284"/>
      <w:jc w:val="center"/>
    </w:pPr>
    <w:rPr>
      <w:rFonts w:ascii="Arial" w:eastAsia="ＭＳ ゴシック" w:hAnsi="Arial"/>
      <w:noProof/>
      <w:kern w:val="2"/>
      <w:sz w:val="38"/>
    </w:rPr>
  </w:style>
  <w:style w:type="paragraph" w:customStyle="1" w:styleId="af3">
    <w:name w:val="段落"/>
    <w:pPr>
      <w:widowControl w:val="0"/>
      <w:spacing w:line="340" w:lineRule="exact"/>
      <w:ind w:firstLine="199"/>
      <w:jc w:val="both"/>
    </w:pPr>
    <w:rPr>
      <w:rFonts w:ascii="Times New Roman" w:hAnsi="Times New Roman"/>
      <w:noProof/>
      <w:kern w:val="2"/>
    </w:rPr>
  </w:style>
  <w:style w:type="paragraph" w:customStyle="1" w:styleId="af4">
    <w:name w:val="箇条１"/>
    <w:next w:val="af3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  <w:outlineLvl w:val="0"/>
    </w:pPr>
    <w:rPr>
      <w:rFonts w:ascii="Times New Roman" w:hAnsi="Times New Roman"/>
      <w:noProof/>
      <w:kern w:val="2"/>
    </w:rPr>
  </w:style>
  <w:style w:type="character" w:customStyle="1" w:styleId="af5">
    <w:name w:val="項番"/>
    <w:rPr>
      <w:rFonts w:ascii="Times New Roman" w:eastAsia="ＭＳ ゴシック" w:hAnsi="Times New Roman"/>
      <w:b/>
      <w:dstrike w:val="0"/>
      <w:color w:val="auto"/>
      <w:vertAlign w:val="baseline"/>
    </w:rPr>
  </w:style>
  <w:style w:type="paragraph" w:customStyle="1" w:styleId="af6">
    <w:name w:val="細別符号１＿段落"/>
    <w:pPr>
      <w:widowControl w:val="0"/>
      <w:spacing w:line="340" w:lineRule="exact"/>
      <w:ind w:left="397" w:firstLine="198"/>
      <w:jc w:val="both"/>
    </w:pPr>
    <w:rPr>
      <w:rFonts w:ascii="Times New Roman" w:hAnsi="Times New Roman"/>
      <w:kern w:val="2"/>
    </w:rPr>
  </w:style>
  <w:style w:type="character" w:customStyle="1" w:styleId="af7">
    <w:name w:val="項目名"/>
    <w:rPr>
      <w:rFonts w:ascii="Times New Roman" w:eastAsia="ＭＳ ゴシック" w:hAnsi="Times New Roman"/>
      <w:b/>
    </w:rPr>
  </w:style>
  <w:style w:type="character" w:customStyle="1" w:styleId="af8">
    <w:name w:val="解説＿発効年"/>
    <w:rPr>
      <w:rFonts w:ascii="Times New Roman" w:eastAsia="ＭＳ 明朝" w:hAnsi="Times New Roman"/>
      <w:spacing w:val="0"/>
      <w:w w:val="100"/>
      <w:position w:val="2"/>
      <w:sz w:val="20"/>
    </w:rPr>
  </w:style>
  <w:style w:type="paragraph" w:customStyle="1" w:styleId="af9">
    <w:name w:val="解説＿規格番号"/>
    <w:pPr>
      <w:spacing w:line="320" w:lineRule="exact"/>
      <w:ind w:firstLine="335"/>
      <w:jc w:val="center"/>
    </w:pPr>
    <w:rPr>
      <w:rFonts w:ascii="Arial" w:hAnsi="Arial"/>
      <w:noProof/>
      <w:kern w:val="2"/>
      <w:sz w:val="30"/>
    </w:rPr>
  </w:style>
  <w:style w:type="paragraph" w:customStyle="1" w:styleId="afa">
    <w:name w:val="箇条２"/>
    <w:next w:val="af3"/>
    <w:pPr>
      <w:keepLines/>
      <w:widowControl w:val="0"/>
      <w:tabs>
        <w:tab w:val="left" w:pos="539"/>
        <w:tab w:val="left" w:pos="737"/>
        <w:tab w:val="left" w:pos="935"/>
      </w:tabs>
      <w:spacing w:line="340" w:lineRule="exact"/>
      <w:jc w:val="both"/>
      <w:outlineLvl w:val="1"/>
    </w:pPr>
    <w:rPr>
      <w:rFonts w:ascii="Times New Roman" w:hAnsi="Times New Roman"/>
      <w:noProof/>
      <w:kern w:val="2"/>
    </w:rPr>
  </w:style>
  <w:style w:type="paragraph" w:customStyle="1" w:styleId="afb">
    <w:name w:val="数式"/>
    <w:pPr>
      <w:widowControl w:val="0"/>
      <w:tabs>
        <w:tab w:val="right" w:leader="middleDot" w:pos="8959"/>
      </w:tabs>
      <w:ind w:left="2381"/>
      <w:jc w:val="both"/>
    </w:pPr>
    <w:rPr>
      <w:rFonts w:ascii="Times New Roman" w:hAnsi="Times New Roman"/>
      <w:noProof/>
      <w:kern w:val="2"/>
    </w:rPr>
  </w:style>
  <w:style w:type="paragraph" w:customStyle="1" w:styleId="afc">
    <w:name w:val="数式ここに"/>
    <w:pPr>
      <w:widowControl w:val="0"/>
    </w:pPr>
    <w:rPr>
      <w:rFonts w:ascii="Times New Roman" w:hAnsi="Times New Roman"/>
      <w:noProof/>
      <w:kern w:val="2"/>
    </w:rPr>
  </w:style>
  <w:style w:type="paragraph" w:customStyle="1" w:styleId="afd">
    <w:name w:val="記号の説明文"/>
    <w:basedOn w:val="afb"/>
    <w:pPr>
      <w:tabs>
        <w:tab w:val="clear" w:pos="8959"/>
      </w:tabs>
      <w:ind w:left="0"/>
      <w:jc w:val="left"/>
    </w:pPr>
    <w:rPr>
      <w:noProof w:val="0"/>
    </w:rPr>
  </w:style>
  <w:style w:type="paragraph" w:customStyle="1" w:styleId="afe">
    <w:name w:val="数式中の記号"/>
    <w:pPr>
      <w:widowControl w:val="0"/>
      <w:jc w:val="right"/>
    </w:pPr>
    <w:rPr>
      <w:rFonts w:ascii="Times New Roman" w:hAnsi="Times New Roman"/>
      <w:noProof/>
    </w:rPr>
  </w:style>
  <w:style w:type="paragraph" w:customStyle="1" w:styleId="aff">
    <w:name w:val="表題（解説表）"/>
    <w:basedOn w:val="aff0"/>
    <w:next w:val="a"/>
    <w:pPr>
      <w:spacing w:before="0" w:after="60" w:line="340" w:lineRule="exact"/>
    </w:pPr>
    <w:rPr>
      <w:rFonts w:cs="Times New Roman"/>
      <w:noProof/>
      <w:sz w:val="20"/>
      <w:szCs w:val="20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aff1">
    <w:name w:val="表内＿段落"/>
    <w:pPr>
      <w:widowControl w:val="0"/>
      <w:spacing w:line="260" w:lineRule="exact"/>
      <w:jc w:val="both"/>
    </w:pPr>
    <w:rPr>
      <w:rFonts w:ascii="Times New Roman" w:hAnsi="Times New Roman"/>
      <w:noProof/>
      <w:kern w:val="2"/>
      <w:sz w:val="18"/>
    </w:rPr>
  </w:style>
  <w:style w:type="paragraph" w:styleId="2">
    <w:name w:val="Body Text Indent 2"/>
    <w:basedOn w:val="a"/>
    <w:semiHidden/>
    <w:pPr>
      <w:ind w:left="720" w:hanging="720"/>
    </w:pPr>
  </w:style>
  <w:style w:type="character" w:styleId="aff2">
    <w:name w:val="annotation reference"/>
    <w:semiHidden/>
    <w:rPr>
      <w:sz w:val="18"/>
      <w:szCs w:val="18"/>
    </w:rPr>
  </w:style>
  <w:style w:type="paragraph" w:styleId="aff3">
    <w:name w:val="annotation text"/>
    <w:basedOn w:val="a"/>
    <w:link w:val="aff4"/>
    <w:semiHidden/>
    <w:pPr>
      <w:jc w:val="left"/>
    </w:pPr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aff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240" w:left="838" w:hangingChars="152" w:hanging="334"/>
    </w:pPr>
    <w:rPr>
      <w:sz w:val="22"/>
    </w:rPr>
  </w:style>
  <w:style w:type="paragraph" w:styleId="20">
    <w:name w:val="Body Text 2"/>
    <w:basedOn w:val="a"/>
    <w:link w:val="21"/>
    <w:semiHidden/>
    <w:rPr>
      <w:sz w:val="22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8"/>
      <w:szCs w:val="28"/>
    </w:rPr>
  </w:style>
  <w:style w:type="character" w:customStyle="1" w:styleId="a4">
    <w:name w:val="本文 (文字)"/>
    <w:basedOn w:val="a0"/>
    <w:link w:val="a3"/>
    <w:semiHidden/>
    <w:rsid w:val="00AB53A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semiHidden/>
    <w:rsid w:val="00AB53AE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semiHidden/>
    <w:rsid w:val="00AB53AE"/>
    <w:rPr>
      <w:kern w:val="2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AB53AE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semiHidden/>
    <w:rsid w:val="00AB53AE"/>
    <w:rPr>
      <w:kern w:val="2"/>
      <w:sz w:val="21"/>
      <w:szCs w:val="24"/>
    </w:rPr>
  </w:style>
  <w:style w:type="character" w:customStyle="1" w:styleId="ae">
    <w:name w:val="ヘッダー (文字)"/>
    <w:basedOn w:val="a0"/>
    <w:link w:val="ad"/>
    <w:semiHidden/>
    <w:rsid w:val="00AB53AE"/>
    <w:rPr>
      <w:kern w:val="2"/>
      <w:sz w:val="21"/>
      <w:szCs w:val="24"/>
    </w:rPr>
  </w:style>
  <w:style w:type="character" w:customStyle="1" w:styleId="af0">
    <w:name w:val="フッター (文字)"/>
    <w:basedOn w:val="a0"/>
    <w:link w:val="af"/>
    <w:semiHidden/>
    <w:rsid w:val="00AB53AE"/>
    <w:rPr>
      <w:kern w:val="2"/>
      <w:sz w:val="21"/>
      <w:szCs w:val="24"/>
    </w:rPr>
  </w:style>
  <w:style w:type="character" w:customStyle="1" w:styleId="21">
    <w:name w:val="本文 2 (文字)"/>
    <w:basedOn w:val="a0"/>
    <w:link w:val="20"/>
    <w:semiHidden/>
    <w:rsid w:val="00AB53AE"/>
    <w:rPr>
      <w:kern w:val="2"/>
      <w:sz w:val="22"/>
      <w:szCs w:val="24"/>
    </w:rPr>
  </w:style>
  <w:style w:type="table" w:styleId="aff7">
    <w:name w:val="Table Grid"/>
    <w:basedOn w:val="a1"/>
    <w:uiPriority w:val="39"/>
    <w:rsid w:val="00EE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EE2594"/>
    <w:pPr>
      <w:ind w:leftChars="400" w:left="840"/>
    </w:pPr>
  </w:style>
  <w:style w:type="character" w:customStyle="1" w:styleId="aff4">
    <w:name w:val="コメント文字列 (文字)"/>
    <w:basedOn w:val="a0"/>
    <w:link w:val="aff3"/>
    <w:semiHidden/>
    <w:rsid w:val="00797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1B2D-9C44-431F-A59B-77CC18C0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日本塗料工業会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日本塗料工業会</dc:creator>
  <cp:keywords/>
  <cp:lastModifiedBy>JPMA 日塗工</cp:lastModifiedBy>
  <cp:revision>3</cp:revision>
  <cp:lastPrinted>2026-03-18T08:52:00Z</cp:lastPrinted>
  <dcterms:created xsi:type="dcterms:W3CDTF">2026-06-05T05:43:00Z</dcterms:created>
  <dcterms:modified xsi:type="dcterms:W3CDTF">2026-06-05T05:44:00Z</dcterms:modified>
</cp:coreProperties>
</file>